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0D4873">
        <w:rPr>
          <w:rFonts w:ascii="Tahoma" w:hAnsi="Tahoma" w:cs="Tahoma"/>
          <w:color w:val="00B050"/>
          <w:szCs w:val="24"/>
        </w:rPr>
        <w:t>9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0D4873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Strážní služba na období 2023 - 2024</w:t>
      </w:r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[VYPLNÍ DODAVATEL]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DA301C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[VYPLNÍ DODAVATEL]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žádné finanční prostředky, které obdrží za plnění veřejné zakázk</w:t>
      </w:r>
      <w:bookmarkStart w:id="1" w:name="_GoBack"/>
      <w:bookmarkEnd w:id="1"/>
      <w:r w:rsidRPr="00DA301C">
        <w:rPr>
          <w:rFonts w:ascii="Tahoma" w:hAnsi="Tahoma" w:cs="Tahoma"/>
          <w:color w:val="000000"/>
          <w:sz w:val="24"/>
          <w:szCs w:val="24"/>
        </w:rPr>
        <w:t xml:space="preserve">y, přímo ani nepřímo nezpřístupní fyzickým nebo právnickým osobám, subjektům či orgánům s nimi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>VYPLNÍ vybraný DODAVATEL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 vybraný</w:t>
      </w:r>
      <w:r w:rsidRPr="00332E61">
        <w:rPr>
          <w:rFonts w:ascii="Tahoma" w:hAnsi="Tahoma" w:cs="Tahoma"/>
          <w:sz w:val="24"/>
          <w:szCs w:val="24"/>
          <w:highlight w:val="yellow"/>
        </w:rPr>
        <w:t xml:space="preserve"> DODAVATEL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Pr="00332E61">
        <w:rPr>
          <w:rFonts w:ascii="Tahoma" w:hAnsi="Tahoma" w:cs="Tahoma"/>
          <w:b/>
          <w:caps/>
          <w:sz w:val="24"/>
          <w:szCs w:val="24"/>
          <w:highlight w:val="yellow"/>
        </w:rPr>
        <w:t>vybraný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 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>DODAVATEL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D40" w:rsidRDefault="004C0D40" w:rsidP="00DA301C">
      <w:pPr>
        <w:spacing w:before="0" w:line="240" w:lineRule="auto"/>
      </w:pPr>
      <w:r>
        <w:separator/>
      </w:r>
    </w:p>
  </w:endnote>
  <w:endnote w:type="continuationSeparator" w:id="0">
    <w:p w:rsidR="004C0D40" w:rsidRDefault="004C0D40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D40" w:rsidRDefault="004C0D40" w:rsidP="00DA301C">
      <w:pPr>
        <w:spacing w:before="0" w:line="240" w:lineRule="auto"/>
      </w:pPr>
      <w:r>
        <w:separator/>
      </w:r>
    </w:p>
  </w:footnote>
  <w:footnote w:type="continuationSeparator" w:id="0">
    <w:p w:rsidR="004C0D40" w:rsidRDefault="004C0D40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73" w:rsidRDefault="000D4873" w:rsidP="000D4873">
    <w:pPr>
      <w:pStyle w:val="Zhlav"/>
      <w:jc w:val="center"/>
      <w:rPr>
        <w:noProof/>
      </w:rPr>
    </w:pPr>
    <w:r w:rsidRPr="0087666C">
      <w:rPr>
        <w:noProof/>
      </w:rPr>
      <w:drawing>
        <wp:inline distT="0" distB="0" distL="0" distR="0" wp14:anchorId="6321CC19" wp14:editId="229FB3F3">
          <wp:extent cx="5760720" cy="54864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</w:p>
  <w:p w:rsidR="000D4873" w:rsidRDefault="000D4873" w:rsidP="000D4873">
    <w:pPr>
      <w:pStyle w:val="Zhlav"/>
      <w:jc w:val="center"/>
    </w:pPr>
    <w:r w:rsidRPr="000943EC">
      <w:rPr>
        <w:rFonts w:ascii="Tahoma" w:hAnsi="Tahoma" w:cs="Tahoma"/>
        <w:b/>
        <w:szCs w:val="20"/>
      </w:rPr>
      <w:t>Název veřejné zakázky: „</w:t>
    </w:r>
    <w:r>
      <w:rPr>
        <w:rFonts w:ascii="Tahoma" w:hAnsi="Tahoma" w:cs="Tahoma"/>
        <w:b/>
        <w:szCs w:val="20"/>
      </w:rPr>
      <w:t>Strážní služba na období 2023 – 2024”</w:t>
    </w:r>
  </w:p>
  <w:p w:rsidR="00DA301C" w:rsidRDefault="00DA3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D4873"/>
    <w:rsid w:val="002E5D92"/>
    <w:rsid w:val="00332E61"/>
    <w:rsid w:val="004C0D40"/>
    <w:rsid w:val="00CC5CE5"/>
    <w:rsid w:val="00DA301C"/>
    <w:rsid w:val="00DA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DA117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</cp:revision>
  <dcterms:created xsi:type="dcterms:W3CDTF">2023-01-27T11:36:00Z</dcterms:created>
  <dcterms:modified xsi:type="dcterms:W3CDTF">2023-10-25T11:50:00Z</dcterms:modified>
</cp:coreProperties>
</file>